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A74" w14:textId="77777777" w:rsidR="008B3E09" w:rsidRPr="008B3E09" w:rsidRDefault="008B3E09" w:rsidP="008B3E09">
      <w:pPr>
        <w:rPr>
          <w:rFonts w:ascii="仿宋" w:eastAsia="仿宋" w:hAnsi="仿宋"/>
          <w:b/>
          <w:lang w:eastAsia="zh-CN"/>
        </w:rPr>
      </w:pPr>
      <w:r w:rsidRPr="008B3E09">
        <w:rPr>
          <w:rFonts w:ascii="仿宋" w:eastAsia="仿宋" w:hAnsi="仿宋" w:cs="仿宋" w:hint="eastAsia"/>
          <w:sz w:val="32"/>
          <w:szCs w:val="32"/>
          <w:lang w:eastAsia="zh-CN"/>
        </w:rPr>
        <w:t>附件</w:t>
      </w:r>
      <w:r>
        <w:rPr>
          <w:rFonts w:ascii="仿宋" w:eastAsia="仿宋" w:hAnsi="仿宋" w:cs="仿宋"/>
          <w:sz w:val="32"/>
          <w:szCs w:val="32"/>
          <w:lang w:eastAsia="zh-CN"/>
        </w:rPr>
        <w:t>1</w:t>
      </w:r>
    </w:p>
    <w:p w14:paraId="066083FC" w14:textId="77777777" w:rsidR="008B3E09" w:rsidRDefault="008B3E09" w:rsidP="008B3E09">
      <w:pPr>
        <w:overflowPunct w:val="0"/>
        <w:spacing w:line="600" w:lineRule="exact"/>
        <w:ind w:left="-142"/>
        <w:jc w:val="center"/>
        <w:rPr>
          <w:rFonts w:ascii="宋体" w:eastAsia="宋体" w:hAnsi="宋体" w:cs="宋体"/>
          <w:bCs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bCs/>
          <w:sz w:val="36"/>
          <w:szCs w:val="36"/>
          <w:lang w:eastAsia="zh-CN"/>
        </w:rPr>
        <w:t>第六届全国QC小组故事演讲比赛评分细则</w:t>
      </w:r>
    </w:p>
    <w:p w14:paraId="3FB404BB" w14:textId="77777777" w:rsidR="008B3E09" w:rsidRPr="008B3E09" w:rsidRDefault="008B3E09" w:rsidP="008B3E09">
      <w:pPr>
        <w:overflowPunct w:val="0"/>
        <w:spacing w:line="600" w:lineRule="exact"/>
        <w:ind w:left="-142"/>
        <w:jc w:val="center"/>
        <w:rPr>
          <w:rFonts w:ascii="黑体" w:eastAsia="黑体" w:hAnsi="黑体" w:cs="黑体"/>
          <w:bCs/>
          <w:sz w:val="32"/>
          <w:szCs w:val="32"/>
          <w:lang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513"/>
      </w:tblGrid>
      <w:tr w:rsidR="008B3E09" w:rsidRPr="008B3E09" w14:paraId="7DA158A5" w14:textId="77777777" w:rsidTr="00D80654">
        <w:trPr>
          <w:trHeight w:val="548"/>
          <w:jc w:val="center"/>
        </w:trPr>
        <w:tc>
          <w:tcPr>
            <w:tcW w:w="1413" w:type="dxa"/>
            <w:vAlign w:val="center"/>
          </w:tcPr>
          <w:p w14:paraId="78265DE3" w14:textId="77777777" w:rsidR="008B3E09" w:rsidRPr="008B3E09" w:rsidRDefault="008B3E09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7513" w:type="dxa"/>
            <w:vAlign w:val="center"/>
          </w:tcPr>
          <w:p w14:paraId="72ECB324" w14:textId="77777777" w:rsidR="008B3E09" w:rsidRPr="008B3E09" w:rsidRDefault="008B3E09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评分要点</w:t>
            </w:r>
          </w:p>
        </w:tc>
      </w:tr>
      <w:tr w:rsidR="00D80654" w:rsidRPr="008B3E09" w14:paraId="39A4FCE5" w14:textId="77777777" w:rsidTr="00D80654">
        <w:trPr>
          <w:trHeight w:val="548"/>
          <w:jc w:val="center"/>
        </w:trPr>
        <w:tc>
          <w:tcPr>
            <w:tcW w:w="1413" w:type="dxa"/>
            <w:vMerge w:val="restart"/>
            <w:vAlign w:val="center"/>
          </w:tcPr>
          <w:p w14:paraId="31D2B9CA" w14:textId="77777777" w:rsidR="00D80654" w:rsidRPr="00D80654" w:rsidRDefault="00D80654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D80654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演讲内容</w:t>
            </w:r>
          </w:p>
          <w:p w14:paraId="7C2E39FE" w14:textId="77777777" w:rsidR="00D80654" w:rsidRPr="008B3E09" w:rsidRDefault="00D80654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  <w:lang w:eastAsia="zh-CN"/>
              </w:rPr>
            </w:pPr>
            <w:r w:rsidRPr="00D80654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（5</w:t>
            </w:r>
            <w:r w:rsidRPr="00D80654"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  <w:t>0</w:t>
            </w:r>
            <w:r w:rsidRPr="00D80654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分）</w:t>
            </w:r>
          </w:p>
        </w:tc>
        <w:tc>
          <w:tcPr>
            <w:tcW w:w="7513" w:type="dxa"/>
            <w:vAlign w:val="center"/>
          </w:tcPr>
          <w:p w14:paraId="1473CDA5" w14:textId="77777777" w:rsidR="00D80654" w:rsidRPr="008B3E09" w:rsidRDefault="00D80654" w:rsidP="00D80654">
            <w:pPr>
              <w:overflowPunct w:val="0"/>
              <w:spacing w:line="420" w:lineRule="exac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紧扣主题：反映企业和小组成员开展QC小组活动情况、取得的成效、收获、启发；分享质量改进心得和感悟，内容真实具体。（20分）</w:t>
            </w:r>
          </w:p>
        </w:tc>
      </w:tr>
      <w:tr w:rsidR="00D80654" w:rsidRPr="008B3E09" w14:paraId="16085086" w14:textId="77777777" w:rsidTr="00D80654">
        <w:trPr>
          <w:trHeight w:val="548"/>
          <w:jc w:val="center"/>
        </w:trPr>
        <w:tc>
          <w:tcPr>
            <w:tcW w:w="1413" w:type="dxa"/>
            <w:vMerge/>
            <w:vAlign w:val="center"/>
          </w:tcPr>
          <w:p w14:paraId="0986C1C0" w14:textId="77777777" w:rsidR="00D80654" w:rsidRPr="008B3E09" w:rsidRDefault="00D80654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11C38D16" w14:textId="77777777" w:rsidR="00D80654" w:rsidRPr="008B3E09" w:rsidRDefault="00D80654" w:rsidP="00D80654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故事内容：故事性强，观点正能量，实例生动，引发共鸣；反映客观事实，具有普遍意义，体现质量新时代精神。(20分)</w:t>
            </w:r>
          </w:p>
        </w:tc>
      </w:tr>
      <w:tr w:rsidR="00D80654" w:rsidRPr="008B3E09" w14:paraId="7E0CA707" w14:textId="77777777" w:rsidTr="00D80654">
        <w:trPr>
          <w:trHeight w:val="548"/>
          <w:jc w:val="center"/>
        </w:trPr>
        <w:tc>
          <w:tcPr>
            <w:tcW w:w="1413" w:type="dxa"/>
            <w:vMerge/>
            <w:vAlign w:val="center"/>
          </w:tcPr>
          <w:p w14:paraId="5805DBC0" w14:textId="77777777" w:rsidR="00D80654" w:rsidRPr="008B3E09" w:rsidRDefault="00D80654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73CC41FE" w14:textId="77777777" w:rsidR="00D80654" w:rsidRPr="008B3E09" w:rsidRDefault="00D80654" w:rsidP="00D80654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结构：逻辑清晰、构思巧妙，引人入胜。（10分）</w:t>
            </w:r>
          </w:p>
        </w:tc>
      </w:tr>
      <w:tr w:rsidR="008B3E09" w:rsidRPr="008B3E09" w14:paraId="364465A9" w14:textId="77777777" w:rsidTr="00D80654">
        <w:trPr>
          <w:trHeight w:val="349"/>
          <w:jc w:val="center"/>
        </w:trPr>
        <w:tc>
          <w:tcPr>
            <w:tcW w:w="1413" w:type="dxa"/>
            <w:vMerge w:val="restart"/>
            <w:vAlign w:val="center"/>
          </w:tcPr>
          <w:p w14:paraId="4670BE30" w14:textId="77777777" w:rsidR="008B3E09" w:rsidRPr="008B3E09" w:rsidRDefault="008B3E09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演讲技巧</w:t>
            </w:r>
          </w:p>
          <w:p w14:paraId="6E3D2102" w14:textId="77777777" w:rsidR="008B3E09" w:rsidRPr="008B3E09" w:rsidRDefault="008B3E09" w:rsidP="00371C60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（40分）</w:t>
            </w:r>
          </w:p>
        </w:tc>
        <w:tc>
          <w:tcPr>
            <w:tcW w:w="7513" w:type="dxa"/>
            <w:vAlign w:val="center"/>
          </w:tcPr>
          <w:p w14:paraId="3A28474F" w14:textId="77777777" w:rsidR="008B3E09" w:rsidRPr="008B3E09" w:rsidRDefault="008B3E09" w:rsidP="00371C60">
            <w:pPr>
              <w:pStyle w:val="11"/>
              <w:spacing w:line="420" w:lineRule="exact"/>
              <w:ind w:left="-113" w:firstLineChars="50" w:firstLine="140"/>
              <w:rPr>
                <w:rFonts w:ascii="仿宋_GB2312" w:eastAsia="仿宋_GB2312" w:cs="仿宋"/>
                <w:color w:val="auto"/>
                <w:sz w:val="28"/>
                <w:szCs w:val="28"/>
              </w:rPr>
            </w:pPr>
            <w:r w:rsidRPr="008B3E09">
              <w:rPr>
                <w:rFonts w:ascii="仿宋_GB2312" w:eastAsia="仿宋_GB2312" w:cs="仿宋" w:hint="eastAsia"/>
                <w:color w:val="auto"/>
                <w:sz w:val="28"/>
                <w:szCs w:val="28"/>
              </w:rPr>
              <w:t>1</w:t>
            </w:r>
            <w:r w:rsidR="009A59BA">
              <w:rPr>
                <w:rFonts w:ascii="仿宋_GB2312" w:eastAsia="仿宋_GB2312" w:cs="仿宋" w:hint="eastAsia"/>
                <w:color w:val="auto"/>
                <w:sz w:val="28"/>
                <w:szCs w:val="28"/>
              </w:rPr>
              <w:t>、</w:t>
            </w:r>
            <w:r w:rsidRPr="008B3E09">
              <w:rPr>
                <w:rFonts w:ascii="仿宋_GB2312" w:eastAsia="仿宋_GB2312" w:cs="仿宋" w:hint="eastAsia"/>
                <w:color w:val="auto"/>
                <w:sz w:val="28"/>
                <w:szCs w:val="28"/>
              </w:rPr>
              <w:t>发音规范：普通话标准，口齿清晰，声音圆润洪亮。（10分）</w:t>
            </w:r>
          </w:p>
        </w:tc>
      </w:tr>
      <w:tr w:rsidR="008B3E09" w:rsidRPr="008B3E09" w14:paraId="6DB9FA29" w14:textId="77777777" w:rsidTr="00D80654">
        <w:trPr>
          <w:trHeight w:val="968"/>
          <w:jc w:val="center"/>
        </w:trPr>
        <w:tc>
          <w:tcPr>
            <w:tcW w:w="1413" w:type="dxa"/>
            <w:vMerge/>
            <w:vAlign w:val="center"/>
          </w:tcPr>
          <w:p w14:paraId="78FCD491" w14:textId="77777777" w:rsidR="008B3E09" w:rsidRPr="008B3E09" w:rsidRDefault="008B3E09" w:rsidP="00371C60">
            <w:pPr>
              <w:overflowPunct w:val="0"/>
              <w:spacing w:line="420" w:lineRule="exact"/>
              <w:ind w:leftChars="67" w:left="301" w:hangingChars="50" w:hanging="140"/>
              <w:jc w:val="center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  <w:vAlign w:val="center"/>
          </w:tcPr>
          <w:p w14:paraId="1673A628" w14:textId="77777777" w:rsidR="008B3E09" w:rsidRPr="008B3E09" w:rsidRDefault="008B3E09" w:rsidP="00371C60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2</w:t>
            </w:r>
            <w:r w:rsidR="009A59BA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语言表达：脱稿演讲，熟练、准确、流畅、自然；语气、语调、音量、节奏符合演讲过程中思想感情的起伏变化。（10分）</w:t>
            </w:r>
          </w:p>
        </w:tc>
      </w:tr>
      <w:tr w:rsidR="008B3E09" w:rsidRPr="008B3E09" w14:paraId="63365BD2" w14:textId="77777777" w:rsidTr="00D80654">
        <w:trPr>
          <w:trHeight w:val="693"/>
          <w:jc w:val="center"/>
        </w:trPr>
        <w:tc>
          <w:tcPr>
            <w:tcW w:w="1413" w:type="dxa"/>
            <w:vMerge/>
            <w:vAlign w:val="center"/>
          </w:tcPr>
          <w:p w14:paraId="12BEE87D" w14:textId="77777777" w:rsidR="008B3E09" w:rsidRPr="008B3E09" w:rsidRDefault="008B3E09" w:rsidP="00371C60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  <w:vAlign w:val="center"/>
          </w:tcPr>
          <w:p w14:paraId="40E9C4F9" w14:textId="77777777" w:rsidR="008B3E09" w:rsidRPr="008B3E09" w:rsidRDefault="008B3E09" w:rsidP="00371C60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3</w:t>
            </w:r>
            <w:r w:rsidR="009A59BA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表达形式准确，非舞台剧、朗诵、小品等。（10分）</w:t>
            </w:r>
          </w:p>
        </w:tc>
      </w:tr>
      <w:tr w:rsidR="008B3E09" w:rsidRPr="008B3E09" w14:paraId="1BB61C65" w14:textId="77777777" w:rsidTr="00D80654">
        <w:trPr>
          <w:trHeight w:val="693"/>
          <w:jc w:val="center"/>
        </w:trPr>
        <w:tc>
          <w:tcPr>
            <w:tcW w:w="1413" w:type="dxa"/>
            <w:vMerge/>
            <w:vAlign w:val="center"/>
          </w:tcPr>
          <w:p w14:paraId="376D7F8D" w14:textId="77777777" w:rsidR="008B3E09" w:rsidRPr="008B3E09" w:rsidRDefault="008B3E09" w:rsidP="00371C60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  <w:vAlign w:val="center"/>
          </w:tcPr>
          <w:p w14:paraId="7EC30C26" w14:textId="77777777" w:rsidR="008B3E09" w:rsidRPr="008B3E09" w:rsidRDefault="008B3E09" w:rsidP="00371C60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4</w:t>
            </w:r>
            <w:r w:rsidR="009A59BA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、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感染力：具有较强的吸引力和号召力，能较好地与听众感情融合在一起，互动效果良好。（10分）</w:t>
            </w:r>
          </w:p>
        </w:tc>
      </w:tr>
      <w:tr w:rsidR="008B3E09" w:rsidRPr="008B3E09" w14:paraId="6CC66361" w14:textId="77777777" w:rsidTr="00D80654">
        <w:trPr>
          <w:trHeight w:val="693"/>
          <w:jc w:val="center"/>
        </w:trPr>
        <w:tc>
          <w:tcPr>
            <w:tcW w:w="1413" w:type="dxa"/>
            <w:vAlign w:val="center"/>
          </w:tcPr>
          <w:p w14:paraId="346C1BA5" w14:textId="77777777" w:rsidR="008B3E09" w:rsidRPr="008B3E09" w:rsidRDefault="008B3E09" w:rsidP="00371C60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形象风度</w:t>
            </w:r>
          </w:p>
          <w:p w14:paraId="326D5153" w14:textId="77777777" w:rsidR="008B3E09" w:rsidRPr="008B3E09" w:rsidRDefault="008B3E09" w:rsidP="00371C60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7513" w:type="dxa"/>
            <w:vAlign w:val="center"/>
          </w:tcPr>
          <w:p w14:paraId="26D5A276" w14:textId="77777777" w:rsidR="008B3E09" w:rsidRPr="008B3E09" w:rsidRDefault="008B3E09" w:rsidP="00371C60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着装整洁、端庄、大方，举止自然得体，有风度。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</w:tr>
      <w:tr w:rsidR="008B3E09" w:rsidRPr="008B3E09" w14:paraId="130FB3AF" w14:textId="77777777" w:rsidTr="00D80654">
        <w:trPr>
          <w:trHeight w:val="643"/>
          <w:jc w:val="center"/>
        </w:trPr>
        <w:tc>
          <w:tcPr>
            <w:tcW w:w="1413" w:type="dxa"/>
            <w:vAlign w:val="center"/>
          </w:tcPr>
          <w:p w14:paraId="11DF6A44" w14:textId="77777777" w:rsidR="008B3E09" w:rsidRPr="008B3E09" w:rsidRDefault="008B3E09" w:rsidP="00371C60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时   间</w:t>
            </w:r>
          </w:p>
          <w:p w14:paraId="42FC6714" w14:textId="77777777" w:rsidR="008B3E09" w:rsidRPr="008B3E09" w:rsidRDefault="008B3E09" w:rsidP="00371C60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7513" w:type="dxa"/>
            <w:vAlign w:val="center"/>
          </w:tcPr>
          <w:p w14:paraId="680B42D4" w14:textId="77777777" w:rsidR="008B3E09" w:rsidRPr="008B3E09" w:rsidRDefault="008B3E09" w:rsidP="00371C60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B3E0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时间控制：演讲时间控制在5至8分钟，超时扣分。</w:t>
            </w:r>
            <w:r w:rsidRPr="008B3E09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</w:tr>
    </w:tbl>
    <w:p w14:paraId="5C6CECEE" w14:textId="77777777" w:rsidR="008B3E09" w:rsidRDefault="008B3E09" w:rsidP="008B3E09">
      <w:pPr>
        <w:shd w:val="clear" w:color="auto" w:fill="FFFFFF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14:paraId="59CA54AE" w14:textId="77777777" w:rsidR="008B3E09" w:rsidRDefault="008B3E09" w:rsidP="008B3E09">
      <w:pPr>
        <w:shd w:val="clear" w:color="auto" w:fill="FFFFFF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14:paraId="421F7878" w14:textId="77777777" w:rsidR="008B3E09" w:rsidRDefault="008B3E09" w:rsidP="008B3E09">
      <w:pPr>
        <w:shd w:val="clear" w:color="auto" w:fill="FFFFFF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14:paraId="4C5D6497" w14:textId="77777777" w:rsidR="002A0DF1" w:rsidRDefault="002A0DF1" w:rsidP="008B3E09">
      <w:pPr>
        <w:shd w:val="clear" w:color="auto" w:fill="FFFFFF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sectPr w:rsidR="002A0DF1" w:rsidSect="00D6533C">
      <w:pgSz w:w="11900" w:h="16820"/>
      <w:pgMar w:top="1418" w:right="1474" w:bottom="1418" w:left="1417" w:header="851" w:footer="1021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BDF6" w14:textId="77777777" w:rsidR="00A650CD" w:rsidRDefault="00A650CD" w:rsidP="004836A0">
      <w:r>
        <w:separator/>
      </w:r>
    </w:p>
  </w:endnote>
  <w:endnote w:type="continuationSeparator" w:id="0">
    <w:p w14:paraId="31A89666" w14:textId="77777777" w:rsidR="00A650CD" w:rsidRDefault="00A650CD" w:rsidP="004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1BE4" w14:textId="77777777" w:rsidR="00A650CD" w:rsidRDefault="00A650CD" w:rsidP="004836A0">
      <w:r>
        <w:separator/>
      </w:r>
    </w:p>
  </w:footnote>
  <w:footnote w:type="continuationSeparator" w:id="0">
    <w:p w14:paraId="6421A6B4" w14:textId="77777777" w:rsidR="00A650CD" w:rsidRDefault="00A650CD" w:rsidP="0048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0BD887"/>
    <w:multiLevelType w:val="singleLevel"/>
    <w:tmpl w:val="EE0BD8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9818AE"/>
    <w:multiLevelType w:val="hybridMultilevel"/>
    <w:tmpl w:val="DC368772"/>
    <w:lvl w:ilvl="0" w:tplc="1F4613D2">
      <w:start w:val="1"/>
      <w:numFmt w:val="japaneseCounting"/>
      <w:lvlText w:val="%1、"/>
      <w:lvlJc w:val="left"/>
      <w:pPr>
        <w:ind w:left="132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4BE407C"/>
    <w:multiLevelType w:val="hybridMultilevel"/>
    <w:tmpl w:val="366E6B7C"/>
    <w:lvl w:ilvl="0" w:tplc="E36AEC20">
      <w:start w:val="1"/>
      <w:numFmt w:val="japaneseCounting"/>
      <w:lvlText w:val="%1、"/>
      <w:lvlJc w:val="left"/>
      <w:pPr>
        <w:ind w:left="1320" w:hanging="720"/>
      </w:pPr>
      <w:rPr>
        <w:rFonts w:cs="仿宋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833837378">
    <w:abstractNumId w:val="0"/>
  </w:num>
  <w:num w:numId="2" w16cid:durableId="2143452499">
    <w:abstractNumId w:val="1"/>
  </w:num>
  <w:num w:numId="3" w16cid:durableId="689794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80"/>
    <w:rsid w:val="000372D2"/>
    <w:rsid w:val="00041BCC"/>
    <w:rsid w:val="0005266E"/>
    <w:rsid w:val="00093160"/>
    <w:rsid w:val="000C349E"/>
    <w:rsid w:val="00116CA3"/>
    <w:rsid w:val="001B6CBE"/>
    <w:rsid w:val="002A0DF1"/>
    <w:rsid w:val="00391D8C"/>
    <w:rsid w:val="003A7F5F"/>
    <w:rsid w:val="003D3B74"/>
    <w:rsid w:val="003F699F"/>
    <w:rsid w:val="0041351B"/>
    <w:rsid w:val="004836A0"/>
    <w:rsid w:val="004F07A1"/>
    <w:rsid w:val="005E21B5"/>
    <w:rsid w:val="00691385"/>
    <w:rsid w:val="00722B1E"/>
    <w:rsid w:val="007E1E84"/>
    <w:rsid w:val="00807FEA"/>
    <w:rsid w:val="00835D77"/>
    <w:rsid w:val="00870B80"/>
    <w:rsid w:val="008B3E09"/>
    <w:rsid w:val="008D2031"/>
    <w:rsid w:val="008E10A1"/>
    <w:rsid w:val="009619F4"/>
    <w:rsid w:val="009A59BA"/>
    <w:rsid w:val="009B3A65"/>
    <w:rsid w:val="00A369D2"/>
    <w:rsid w:val="00A650CD"/>
    <w:rsid w:val="00AC424A"/>
    <w:rsid w:val="00AD4EF7"/>
    <w:rsid w:val="00AF5B23"/>
    <w:rsid w:val="00B62DA7"/>
    <w:rsid w:val="00B67BDF"/>
    <w:rsid w:val="00B936B5"/>
    <w:rsid w:val="00BB2BB8"/>
    <w:rsid w:val="00C227F9"/>
    <w:rsid w:val="00C41D66"/>
    <w:rsid w:val="00C95AD3"/>
    <w:rsid w:val="00CD55CF"/>
    <w:rsid w:val="00D3572A"/>
    <w:rsid w:val="00D60DE8"/>
    <w:rsid w:val="00D6533C"/>
    <w:rsid w:val="00D80654"/>
    <w:rsid w:val="00E0612F"/>
    <w:rsid w:val="00E4482E"/>
    <w:rsid w:val="00E4675C"/>
    <w:rsid w:val="00E60711"/>
    <w:rsid w:val="00EA2A9B"/>
    <w:rsid w:val="00F94720"/>
    <w:rsid w:val="00FA712F"/>
    <w:rsid w:val="00FF3827"/>
    <w:rsid w:val="0FD65AD1"/>
    <w:rsid w:val="22742125"/>
    <w:rsid w:val="253E407B"/>
    <w:rsid w:val="344F0E5D"/>
    <w:rsid w:val="381F4B0D"/>
    <w:rsid w:val="3A376C15"/>
    <w:rsid w:val="4EC17A72"/>
    <w:rsid w:val="5BB07F26"/>
    <w:rsid w:val="60756F30"/>
    <w:rsid w:val="63A95502"/>
    <w:rsid w:val="758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F05673"/>
  <w15:docId w15:val="{008335B1-2CA1-4120-963A-D5F9388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D6533C"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33C"/>
    <w:pPr>
      <w:ind w:leftChars="2500" w:left="100"/>
    </w:pPr>
  </w:style>
  <w:style w:type="paragraph" w:styleId="a5">
    <w:name w:val="footer"/>
    <w:basedOn w:val="a"/>
    <w:uiPriority w:val="99"/>
    <w:unhideWhenUsed/>
    <w:rsid w:val="00D6533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uiPriority w:val="99"/>
    <w:unhideWhenUsed/>
    <w:qFormat/>
    <w:rsid w:val="00D653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uiPriority w:val="99"/>
    <w:unhideWhenUsed/>
    <w:rsid w:val="00D6533C"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D6533C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NormalCharacter">
    <w:name w:val="NormalCharacter"/>
    <w:semiHidden/>
    <w:qFormat/>
    <w:rsid w:val="00D6533C"/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styleId="a8">
    <w:name w:val="List Paragraph"/>
    <w:basedOn w:val="a"/>
    <w:uiPriority w:val="99"/>
    <w:rsid w:val="00A369D2"/>
    <w:pPr>
      <w:ind w:firstLineChars="200" w:firstLine="420"/>
    </w:pPr>
  </w:style>
  <w:style w:type="paragraph" w:styleId="a9">
    <w:name w:val="Normal (Web)"/>
    <w:basedOn w:val="a"/>
    <w:qFormat/>
    <w:rsid w:val="00A369D2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aa">
    <w:name w:val="Strong"/>
    <w:basedOn w:val="a0"/>
    <w:qFormat/>
    <w:rsid w:val="00A369D2"/>
    <w:rPr>
      <w:b/>
    </w:rPr>
  </w:style>
  <w:style w:type="paragraph" w:customStyle="1" w:styleId="11">
    <w:name w:val="列出段落11"/>
    <w:basedOn w:val="a"/>
    <w:qFormat/>
    <w:rsid w:val="008B3E09"/>
    <w:pPr>
      <w:kinsoku w:val="0"/>
      <w:overflowPunct w:val="0"/>
      <w:spacing w:before="80" w:line="216" w:lineRule="auto"/>
      <w:ind w:leftChars="-47" w:left="447" w:firstLineChars="200" w:firstLine="420"/>
      <w:textAlignment w:val="baseline"/>
    </w:pPr>
    <w:rPr>
      <w:rFonts w:ascii="仿宋" w:eastAsia="仿宋" w:hAnsi="仿宋" w:cs="仿宋_GB2312"/>
      <w:color w:val="000000"/>
      <w:kern w:val="2"/>
      <w:sz w:val="30"/>
      <w:szCs w:val="30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sid w:val="008B3E0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1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36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936B5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LENVOVO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 华</cp:lastModifiedBy>
  <cp:revision>7</cp:revision>
  <cp:lastPrinted>2022-06-06T06:45:00Z</cp:lastPrinted>
  <dcterms:created xsi:type="dcterms:W3CDTF">2022-06-06T06:41:00Z</dcterms:created>
  <dcterms:modified xsi:type="dcterms:W3CDTF">2022-08-03T02:44:00Z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